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A2" w:rsidRDefault="00262EA2" w:rsidP="00262EA2">
      <w:pPr>
        <w:pStyle w:val="NormalWeb"/>
        <w:jc w:val="center"/>
      </w:pPr>
      <w:r>
        <w:rPr>
          <w:b/>
          <w:bCs/>
          <w:color w:val="000000"/>
          <w:sz w:val="36"/>
          <w:szCs w:val="36"/>
        </w:rPr>
        <w:t xml:space="preserve">Great Britain </w:t>
      </w:r>
      <w:proofErr w:type="gramStart"/>
      <w:r>
        <w:rPr>
          <w:b/>
          <w:bCs/>
          <w:color w:val="000000"/>
          <w:sz w:val="36"/>
          <w:szCs w:val="36"/>
        </w:rPr>
        <w:t>Versus</w:t>
      </w:r>
      <w:proofErr w:type="gramEnd"/>
      <w:r>
        <w:rPr>
          <w:b/>
          <w:bCs/>
          <w:color w:val="000000"/>
          <w:sz w:val="36"/>
          <w:szCs w:val="36"/>
        </w:rPr>
        <w:t xml:space="preserve"> France</w:t>
      </w:r>
    </w:p>
    <w:p w:rsidR="00262EA2" w:rsidRDefault="00262EA2" w:rsidP="00262EA2">
      <w:pPr>
        <w:pStyle w:val="NormalWeb"/>
        <w:jc w:val="center"/>
      </w:pPr>
      <w:r>
        <w:rPr>
          <w:i/>
          <w:iCs/>
          <w:color w:val="000000"/>
        </w:rPr>
        <w:t xml:space="preserve">With </w:t>
      </w:r>
      <w:smartTag w:uri="urn:schemas-microsoft-com:office:smarttags" w:element="country-region">
        <w:r>
          <w:rPr>
            <w:i/>
            <w:iCs/>
            <w:color w:val="000000"/>
          </w:rPr>
          <w:t>America</w:t>
        </w:r>
      </w:smartTag>
      <w:r>
        <w:rPr>
          <w:i/>
          <w:iCs/>
          <w:color w:val="000000"/>
        </w:rPr>
        <w:t xml:space="preserve"> as a new prospect for both </w:t>
      </w:r>
      <w:smartTag w:uri="urn:schemas-microsoft-com:office:smarttags" w:element="country-region">
        <w:r>
          <w:rPr>
            <w:i/>
            <w:iCs/>
            <w:color w:val="000000"/>
          </w:rPr>
          <w:t>France</w:t>
        </w:r>
      </w:smartTag>
      <w:r>
        <w:rPr>
          <w:i/>
          <w:iCs/>
          <w:color w:val="000000"/>
        </w:rPr>
        <w:t xml:space="preserve"> and </w:t>
      </w:r>
      <w:smartTag w:uri="urn:schemas-microsoft-com:office:smarttags" w:element="country-region">
        <w:smartTag w:uri="urn:schemas-microsoft-com:office:smarttags" w:element="place">
          <w:r>
            <w:rPr>
              <w:i/>
              <w:iCs/>
              <w:color w:val="000000"/>
            </w:rPr>
            <w:t>Great Britain</w:t>
          </w:r>
        </w:smartTag>
      </w:smartTag>
      <w:r>
        <w:rPr>
          <w:i/>
          <w:iCs/>
          <w:color w:val="000000"/>
        </w:rPr>
        <w:t xml:space="preserve">, tensions grew between the two countries. The result was a series of wars like King William’s War, Queen Anne’s War, the War of </w:t>
      </w:r>
      <w:proofErr w:type="spellStart"/>
      <w:r>
        <w:rPr>
          <w:i/>
          <w:iCs/>
          <w:color w:val="000000"/>
        </w:rPr>
        <w:t>Jenkin’s</w:t>
      </w:r>
      <w:proofErr w:type="spellEnd"/>
      <w:r>
        <w:rPr>
          <w:i/>
          <w:iCs/>
          <w:color w:val="000000"/>
        </w:rPr>
        <w:t xml:space="preserve"> Ear, King George’s War, and the French and Indian War.</w:t>
      </w:r>
    </w:p>
    <w:p w:rsidR="00262EA2" w:rsidRDefault="00262EA2" w:rsidP="00262EA2">
      <w:pPr>
        <w:pStyle w:val="NormalWeb"/>
      </w:pPr>
      <w:r w:rsidRPr="00E067DB">
        <w:rPr>
          <w:b/>
          <w:bCs/>
          <w:color w:val="000000"/>
          <w:u w:val="single"/>
        </w:rPr>
        <w:t>Differences between French and British colonization</w:t>
      </w:r>
      <w:r w:rsidRPr="00E067DB">
        <w:rPr>
          <w:color w:val="000000"/>
          <w:u w:val="single"/>
        </w:rPr>
        <w:t>:</w:t>
      </w:r>
      <w:r>
        <w:rPr>
          <w:color w:val="000000"/>
        </w:rPr>
        <w:t xml:space="preserve"> The French mostly had fur traders and posts in North America so they could get goods, they were more inland and made friends with the Indians. While the English were settling for good on the shore, making homes and government- they were all there to start a new life.</w:t>
      </w:r>
    </w:p>
    <w:p w:rsidR="00262EA2" w:rsidRDefault="00262EA2" w:rsidP="00262EA2">
      <w:pPr>
        <w:pStyle w:val="NormalWeb"/>
      </w:pPr>
      <w:r>
        <w:rPr>
          <w:b/>
          <w:bCs/>
          <w:color w:val="000000"/>
          <w:u w:val="single"/>
        </w:rPr>
        <w:t>King William’s War</w:t>
      </w:r>
      <w:r>
        <w:rPr>
          <w:color w:val="000000"/>
        </w:rPr>
        <w:t xml:space="preserve">: In Europe a war fought between the Grand Alliance and France which also embroiled the colonies. The entire war was battled over who would reign in </w:t>
      </w:r>
      <w:smartTag w:uri="urn:schemas-microsoft-com:office:smarttags" w:element="country-region">
        <w:smartTag w:uri="urn:schemas-microsoft-com:office:smarttags" w:element="place">
          <w:r>
            <w:rPr>
              <w:color w:val="000000"/>
            </w:rPr>
            <w:t>England</w:t>
          </w:r>
        </w:smartTag>
      </w:smartTag>
      <w:r>
        <w:rPr>
          <w:color w:val="000000"/>
        </w:rPr>
        <w:t xml:space="preserve">. In the colonies the Indians were fighting for the French. In 1697 fighting ceased due to the Peace of Ryswick which restored </w:t>
      </w:r>
      <w:smartTag w:uri="urn:schemas-microsoft-com:office:smarttags" w:element="place">
        <w:r>
          <w:rPr>
            <w:color w:val="000000"/>
          </w:rPr>
          <w:t>Port Royal</w:t>
        </w:r>
      </w:smartTag>
      <w:r>
        <w:rPr>
          <w:color w:val="000000"/>
        </w:rPr>
        <w:t xml:space="preserve"> to the French.</w:t>
      </w:r>
    </w:p>
    <w:p w:rsidR="00262EA2" w:rsidRDefault="00262EA2" w:rsidP="00262EA2">
      <w:pPr>
        <w:pStyle w:val="NormalWeb"/>
      </w:pPr>
      <w:r>
        <w:rPr>
          <w:b/>
          <w:bCs/>
          <w:color w:val="000000"/>
          <w:u w:val="single"/>
        </w:rPr>
        <w:t>Queen Anne’s War</w:t>
      </w:r>
      <w:r>
        <w:rPr>
          <w:color w:val="000000"/>
        </w:rPr>
        <w:t xml:space="preserve">: The second of the four imperial wars </w:t>
      </w:r>
      <w:proofErr w:type="gramStart"/>
      <w:r>
        <w:rPr>
          <w:color w:val="000000"/>
        </w:rPr>
        <w:t>that were</w:t>
      </w:r>
      <w:proofErr w:type="gramEnd"/>
      <w:r>
        <w:rPr>
          <w:color w:val="000000"/>
        </w:rPr>
        <w:t xml:space="preserve"> fought between </w:t>
      </w:r>
      <w:smartTag w:uri="urn:schemas-microsoft-com:office:smarttags" w:element="country-region">
        <w:r>
          <w:rPr>
            <w:color w:val="000000"/>
          </w:rPr>
          <w:t>Britain</w:t>
        </w:r>
      </w:smartTag>
      <w:r>
        <w:rPr>
          <w:color w:val="000000"/>
        </w:rPr>
        <w:t xml:space="preserve">, </w:t>
      </w:r>
      <w:smartTag w:uri="urn:schemas-microsoft-com:office:smarttags" w:element="country-region">
        <w:r>
          <w:rPr>
            <w:color w:val="000000"/>
          </w:rPr>
          <w:t>France</w:t>
        </w:r>
      </w:smartTag>
      <w:r>
        <w:rPr>
          <w:color w:val="000000"/>
        </w:rPr>
        <w:t xml:space="preserve"> and </w:t>
      </w:r>
      <w:smartTag w:uri="urn:schemas-microsoft-com:office:smarttags" w:element="place">
        <w:smartTag w:uri="urn:schemas-microsoft-com:office:smarttags" w:element="country-region">
          <w:r>
            <w:rPr>
              <w:color w:val="000000"/>
            </w:rPr>
            <w:t>Spain</w:t>
          </w:r>
        </w:smartTag>
      </w:smartTag>
      <w:r>
        <w:rPr>
          <w:color w:val="000000"/>
        </w:rPr>
        <w:t xml:space="preserve">. It took place from 1702-1713. Though many Spanish colonial towns were captured and burned by English forces, American colonists met with military failure creating a feeling of dependence on </w:t>
      </w:r>
      <w:smartTag w:uri="urn:schemas-microsoft-com:office:smarttags" w:element="country-region">
        <w:smartTag w:uri="urn:schemas-microsoft-com:office:smarttags" w:element="place">
          <w:r>
            <w:rPr>
              <w:color w:val="000000"/>
            </w:rPr>
            <w:t>Britain</w:t>
          </w:r>
        </w:smartTag>
      </w:smartTag>
      <w:r>
        <w:rPr>
          <w:color w:val="000000"/>
        </w:rPr>
        <w:t>. The war ended with Peace of Utrecht.</w:t>
      </w:r>
    </w:p>
    <w:p w:rsidR="00262EA2" w:rsidRDefault="00262EA2" w:rsidP="00262EA2">
      <w:pPr>
        <w:pStyle w:val="NormalWeb"/>
      </w:pPr>
      <w:r w:rsidRPr="00E067DB">
        <w:rPr>
          <w:b/>
          <w:bCs/>
          <w:color w:val="000000"/>
          <w:u w:val="single"/>
        </w:rPr>
        <w:t xml:space="preserve">War of </w:t>
      </w:r>
      <w:proofErr w:type="spellStart"/>
      <w:r w:rsidRPr="00E067DB">
        <w:rPr>
          <w:b/>
          <w:bCs/>
          <w:color w:val="000000"/>
          <w:u w:val="single"/>
        </w:rPr>
        <w:t>Jenkin’s</w:t>
      </w:r>
      <w:proofErr w:type="spellEnd"/>
      <w:r w:rsidRPr="00E067DB">
        <w:rPr>
          <w:b/>
          <w:bCs/>
          <w:color w:val="000000"/>
          <w:u w:val="single"/>
        </w:rPr>
        <w:t xml:space="preserve"> Ear</w:t>
      </w:r>
      <w:r>
        <w:rPr>
          <w:b/>
          <w:bCs/>
          <w:color w:val="000000"/>
        </w:rPr>
        <w:t>:</w:t>
      </w:r>
      <w:r>
        <w:rPr>
          <w:color w:val="000000"/>
        </w:rPr>
        <w:t xml:space="preserve"> This war was British versus Spain. It was fought in </w:t>
      </w:r>
      <w:smartTag w:uri="urn:schemas-microsoft-com:office:smarttags" w:element="country-region">
        <w:r>
          <w:rPr>
            <w:color w:val="000000"/>
          </w:rPr>
          <w:t>Georgia</w:t>
        </w:r>
      </w:smartTag>
      <w:r>
        <w:rPr>
          <w:color w:val="000000"/>
        </w:rPr>
        <w:t xml:space="preserve"> and </w:t>
      </w:r>
      <w:smartTag w:uri="urn:schemas-microsoft-com:office:smarttags" w:element="State">
        <w:smartTag w:uri="urn:schemas-microsoft-com:office:smarttags" w:element="place">
          <w:r>
            <w:rPr>
              <w:color w:val="000000"/>
            </w:rPr>
            <w:t>North Carolina</w:t>
          </w:r>
        </w:smartTag>
      </w:smartTag>
      <w:r>
        <w:rPr>
          <w:color w:val="000000"/>
        </w:rPr>
        <w:t xml:space="preserve">. Lieutenant Governor William Gooch led </w:t>
      </w:r>
      <w:smartTag w:uri="urn:schemas-microsoft-com:office:smarttags" w:element="State">
        <w:smartTag w:uri="urn:schemas-microsoft-com:office:smarttags" w:element="place">
          <w:r>
            <w:rPr>
              <w:color w:val="000000"/>
            </w:rPr>
            <w:t>Virginia</w:t>
          </w:r>
        </w:smartTag>
      </w:smartTag>
      <w:r>
        <w:rPr>
          <w:color w:val="000000"/>
        </w:rPr>
        <w:t xml:space="preserve">’s 400 men into the whole 3000 men colonial army and after their Colonel died Gooch succeeded him. When they attacked </w:t>
      </w:r>
      <w:smartTag w:uri="urn:schemas-microsoft-com:office:smarttags" w:element="City">
        <w:smartTag w:uri="urn:schemas-microsoft-com:office:smarttags" w:element="place">
          <w:r>
            <w:rPr>
              <w:color w:val="000000"/>
            </w:rPr>
            <w:t>Cartagena</w:t>
          </w:r>
        </w:smartTag>
      </w:smartTag>
      <w:r>
        <w:rPr>
          <w:color w:val="000000"/>
        </w:rPr>
        <w:t xml:space="preserve"> it proved disastrous, though Gooch wouldn’t report it that way.</w:t>
      </w:r>
    </w:p>
    <w:p w:rsidR="00262EA2" w:rsidRDefault="00262EA2" w:rsidP="00262EA2">
      <w:pPr>
        <w:pStyle w:val="NormalWeb"/>
      </w:pPr>
      <w:r>
        <w:rPr>
          <w:b/>
          <w:bCs/>
          <w:color w:val="000000"/>
          <w:u w:val="single"/>
        </w:rPr>
        <w:t>King George’s War</w:t>
      </w:r>
      <w:r>
        <w:rPr>
          <w:color w:val="000000"/>
        </w:rPr>
        <w:t xml:space="preserve">: War fought between </w:t>
      </w:r>
      <w:smartTag w:uri="urn:schemas-microsoft-com:office:smarttags" w:element="country-region">
        <w:r>
          <w:rPr>
            <w:color w:val="000000"/>
          </w:rPr>
          <w:t>Britain</w:t>
        </w:r>
      </w:smartTag>
      <w:r>
        <w:rPr>
          <w:color w:val="000000"/>
        </w:rPr>
        <w:t xml:space="preserve"> and </w:t>
      </w:r>
      <w:smartTag w:uri="urn:schemas-microsoft-com:office:smarttags" w:element="country-region">
        <w:r>
          <w:rPr>
            <w:color w:val="000000"/>
          </w:rPr>
          <w:t>France</w:t>
        </w:r>
      </w:smartTag>
      <w:r>
        <w:rPr>
          <w:color w:val="000000"/>
        </w:rPr>
        <w:t xml:space="preserve"> and </w:t>
      </w:r>
      <w:smartTag w:uri="urn:schemas-microsoft-com:office:smarttags" w:element="country-region">
        <w:smartTag w:uri="urn:schemas-microsoft-com:office:smarttags" w:element="place">
          <w:r>
            <w:rPr>
              <w:color w:val="000000"/>
            </w:rPr>
            <w:t>Spain</w:t>
          </w:r>
        </w:smartTag>
      </w:smartTag>
      <w:r>
        <w:rPr>
          <w:color w:val="000000"/>
        </w:rPr>
        <w:t xml:space="preserve">. It took place not only in Europe but also in </w:t>
      </w:r>
      <w:smartTag w:uri="urn:schemas-microsoft-com:office:smarttags" w:element="place">
        <w:r>
          <w:rPr>
            <w:color w:val="000000"/>
          </w:rPr>
          <w:t>North America</w:t>
        </w:r>
      </w:smartTag>
      <w:r>
        <w:rPr>
          <w:color w:val="000000"/>
        </w:rPr>
        <w:t xml:space="preserve"> with American colonists supporting the British with thousands of troops. In the Treaty of Aix-la-Chapelle </w:t>
      </w:r>
      <w:smartTag w:uri="urn:schemas-microsoft-com:office:smarttags" w:element="country-region">
        <w:r>
          <w:rPr>
            <w:color w:val="000000"/>
          </w:rPr>
          <w:t>Britain</w:t>
        </w:r>
      </w:smartTag>
      <w:r>
        <w:rPr>
          <w:color w:val="000000"/>
        </w:rPr>
        <w:t xml:space="preserve"> gained lands in </w:t>
      </w:r>
      <w:smartTag w:uri="urn:schemas-microsoft-com:office:smarttags" w:element="country-region">
        <w:r>
          <w:rPr>
            <w:color w:val="000000"/>
          </w:rPr>
          <w:t>India</w:t>
        </w:r>
      </w:smartTag>
      <w:r>
        <w:rPr>
          <w:color w:val="000000"/>
        </w:rPr>
        <w:t xml:space="preserve"> but lost </w:t>
      </w:r>
      <w:smartTag w:uri="urn:schemas-microsoft-com:office:smarttags" w:element="City">
        <w:smartTag w:uri="urn:schemas-microsoft-com:office:smarttags" w:element="place">
          <w:r>
            <w:rPr>
              <w:color w:val="000000"/>
            </w:rPr>
            <w:t>Louisburg</w:t>
          </w:r>
        </w:smartTag>
      </w:smartTag>
      <w:r>
        <w:rPr>
          <w:color w:val="000000"/>
        </w:rPr>
        <w:t>, which embittered Anglo-American relations.</w:t>
      </w:r>
    </w:p>
    <w:p w:rsidR="00262EA2" w:rsidRDefault="00E067DB" w:rsidP="00262EA2">
      <w:pPr>
        <w:pStyle w:val="NormalWeb"/>
      </w:pPr>
      <w:r>
        <w:rPr>
          <w:b/>
          <w:bCs/>
          <w:color w:val="000000"/>
          <w:u w:val="single"/>
        </w:rPr>
        <w:t>French and Indian War</w:t>
      </w:r>
      <w:r w:rsidR="00262EA2">
        <w:rPr>
          <w:b/>
          <w:bCs/>
          <w:color w:val="000000"/>
          <w:u w:val="single"/>
        </w:rPr>
        <w:t>:</w:t>
      </w:r>
      <w:r w:rsidR="00262EA2">
        <w:rPr>
          <w:color w:val="000000"/>
        </w:rPr>
        <w:t xml:space="preserve"> The French and Indian war was fought between Britain and France. It lasted from 1754-1760, with the colonies supporting </w:t>
      </w:r>
      <w:smartTag w:uri="urn:schemas-microsoft-com:office:smarttags" w:element="country-region">
        <w:r w:rsidR="00262EA2">
          <w:rPr>
            <w:color w:val="000000"/>
          </w:rPr>
          <w:t>Britain</w:t>
        </w:r>
      </w:smartTag>
      <w:r w:rsidR="00262EA2">
        <w:rPr>
          <w:color w:val="000000"/>
        </w:rPr>
        <w:t xml:space="preserve"> and the Indians supporting </w:t>
      </w:r>
      <w:smartTag w:uri="urn:schemas-microsoft-com:office:smarttags" w:element="country-region">
        <w:smartTag w:uri="urn:schemas-microsoft-com:office:smarttags" w:element="place">
          <w:r w:rsidR="00262EA2">
            <w:rPr>
              <w:color w:val="000000"/>
            </w:rPr>
            <w:t>France</w:t>
          </w:r>
        </w:smartTag>
      </w:smartTag>
      <w:r w:rsidR="00262EA2">
        <w:rPr>
          <w:color w:val="000000"/>
        </w:rPr>
        <w:t xml:space="preserve">. This war spanned three different continents and it was the main factor in the ending of "salutary neglect." This war planted the seeds of misunderstanding between </w:t>
      </w:r>
      <w:smartTag w:uri="urn:schemas-microsoft-com:office:smarttags" w:element="country-region">
        <w:smartTag w:uri="urn:schemas-microsoft-com:office:smarttags" w:element="place">
          <w:r w:rsidR="00262EA2">
            <w:rPr>
              <w:color w:val="000000"/>
            </w:rPr>
            <w:t>Britain</w:t>
          </w:r>
        </w:smartTag>
      </w:smartTag>
      <w:r w:rsidR="00262EA2">
        <w:rPr>
          <w:color w:val="000000"/>
        </w:rPr>
        <w:t xml:space="preserve"> and the colonies and indirectly was one of the causes of the Revolutionary War. </w:t>
      </w:r>
      <w:smartTag w:uri="urn:schemas-microsoft-com:office:smarttags" w:element="country-region">
        <w:smartTag w:uri="urn:schemas-microsoft-com:office:smarttags" w:element="place">
          <w:r w:rsidR="00262EA2">
            <w:rPr>
              <w:color w:val="000000"/>
            </w:rPr>
            <w:t>Britain</w:t>
          </w:r>
        </w:smartTag>
      </w:smartTag>
      <w:r w:rsidR="00262EA2">
        <w:rPr>
          <w:color w:val="000000"/>
        </w:rPr>
        <w:t xml:space="preserve"> came out victoriously with the Treaty of Paris.</w:t>
      </w:r>
    </w:p>
    <w:p w:rsidR="00262EA2" w:rsidRDefault="00262EA2" w:rsidP="00262EA2">
      <w:pPr>
        <w:pStyle w:val="NormalWeb"/>
      </w:pPr>
      <w:proofErr w:type="spellStart"/>
      <w:proofErr w:type="gramStart"/>
      <w:r w:rsidRPr="00E067DB">
        <w:rPr>
          <w:b/>
          <w:bCs/>
          <w:color w:val="000000"/>
          <w:u w:val="single"/>
        </w:rPr>
        <w:t>Coureurs</w:t>
      </w:r>
      <w:proofErr w:type="spellEnd"/>
      <w:r w:rsidRPr="00E067DB">
        <w:rPr>
          <w:b/>
          <w:bCs/>
          <w:color w:val="000000"/>
          <w:u w:val="single"/>
        </w:rPr>
        <w:t xml:space="preserve"> de Bois</w:t>
      </w:r>
      <w:r>
        <w:rPr>
          <w:color w:val="000000"/>
        </w:rPr>
        <w:t>- Unlicensed trader who traded illegally with Indians.</w:t>
      </w:r>
      <w:proofErr w:type="gramEnd"/>
      <w:r>
        <w:rPr>
          <w:color w:val="000000"/>
        </w:rPr>
        <w:t xml:space="preserve"> Many young men seeing only the prospective wealth left their families and traded illegally with Indians, some even married into the tribes. They also enlisted Indians in the French Army. These </w:t>
      </w:r>
      <w:proofErr w:type="spellStart"/>
      <w:r>
        <w:rPr>
          <w:color w:val="000000"/>
        </w:rPr>
        <w:t>Coureurs</w:t>
      </w:r>
      <w:proofErr w:type="spellEnd"/>
      <w:r>
        <w:rPr>
          <w:color w:val="000000"/>
        </w:rPr>
        <w:t xml:space="preserve"> de Bois were important in setting up fur trade in </w:t>
      </w:r>
      <w:smartTag w:uri="urn:schemas-microsoft-com:office:smarttags" w:element="country-region">
        <w:smartTag w:uri="urn:schemas-microsoft-com:office:smarttags" w:element="place">
          <w:r>
            <w:rPr>
              <w:color w:val="000000"/>
            </w:rPr>
            <w:t>Canada</w:t>
          </w:r>
        </w:smartTag>
      </w:smartTag>
      <w:r>
        <w:rPr>
          <w:color w:val="000000"/>
        </w:rPr>
        <w:t>.</w:t>
      </w:r>
    </w:p>
    <w:p w:rsidR="00262EA2" w:rsidRDefault="00262EA2" w:rsidP="00262EA2">
      <w:pPr>
        <w:pStyle w:val="NormalWeb"/>
      </w:pPr>
      <w:r>
        <w:rPr>
          <w:b/>
          <w:bCs/>
          <w:color w:val="000000"/>
          <w:u w:val="single"/>
        </w:rPr>
        <w:t>Albany Plan of Union, Benjamin Franklin</w:t>
      </w:r>
      <w:r>
        <w:rPr>
          <w:color w:val="000000"/>
        </w:rPr>
        <w:t>: Colonial confederation based on the ideas of Franklin calling for each town to have independence in a large whole, known as a Grand Council. It was used for military defense and Indian policies and set a precedent for later American unity.</w:t>
      </w:r>
    </w:p>
    <w:p w:rsidR="00262EA2" w:rsidRDefault="00262EA2" w:rsidP="00262EA2">
      <w:pPr>
        <w:pStyle w:val="NormalWeb"/>
      </w:pPr>
      <w:r w:rsidRPr="00E067DB">
        <w:rPr>
          <w:b/>
          <w:bCs/>
          <w:color w:val="000000"/>
          <w:u w:val="single"/>
        </w:rPr>
        <w:t>Edward Braddock</w:t>
      </w:r>
      <w:r>
        <w:rPr>
          <w:color w:val="000000"/>
        </w:rPr>
        <w:t xml:space="preserve">: Braddock was the General of all the British Troops (French and Indian War), he led an attack against </w:t>
      </w:r>
      <w:smartTag w:uri="urn:schemas-microsoft-com:office:smarttags" w:element="PlaceType">
        <w:r>
          <w:rPr>
            <w:color w:val="000000"/>
          </w:rPr>
          <w:t>Fort</w:t>
        </w:r>
      </w:smartTag>
      <w:r>
        <w:rPr>
          <w:color w:val="000000"/>
        </w:rPr>
        <w:t xml:space="preserve"> </w:t>
      </w:r>
      <w:smartTag w:uri="urn:schemas-microsoft-com:office:smarttags" w:element="PlaceName">
        <w:r>
          <w:rPr>
            <w:color w:val="000000"/>
          </w:rPr>
          <w:t>Duquesne</w:t>
        </w:r>
      </w:smartTag>
      <w:r>
        <w:rPr>
          <w:color w:val="000000"/>
        </w:rPr>
        <w:t xml:space="preserve">, never reaching his destination for they were attacked by the </w:t>
      </w:r>
      <w:smartTag w:uri="urn:schemas-microsoft-com:office:smarttags" w:element="place">
        <w:r>
          <w:rPr>
            <w:color w:val="000000"/>
          </w:rPr>
          <w:t>Monongahela River</w:t>
        </w:r>
      </w:smartTag>
      <w:r>
        <w:rPr>
          <w:color w:val="000000"/>
        </w:rPr>
        <w:t xml:space="preserve"> where 900 of his 1200 men were wounded or killed. Braddock was wounded at this battle and died soon afterwards.</w:t>
      </w:r>
    </w:p>
    <w:p w:rsidR="00262EA2" w:rsidRDefault="00262EA2" w:rsidP="00262EA2">
      <w:pPr>
        <w:pStyle w:val="NormalWeb"/>
      </w:pPr>
      <w:r w:rsidRPr="00E067DB">
        <w:rPr>
          <w:b/>
          <w:bCs/>
          <w:color w:val="000000"/>
          <w:u w:val="single"/>
        </w:rPr>
        <w:lastRenderedPageBreak/>
        <w:t>William Pitt</w:t>
      </w:r>
      <w:r>
        <w:rPr>
          <w:color w:val="000000"/>
        </w:rPr>
        <w:t xml:space="preserve">: Prime minister for </w:t>
      </w:r>
      <w:smartTag w:uri="urn:schemas-microsoft-com:office:smarttags" w:element="country-region">
        <w:r>
          <w:rPr>
            <w:color w:val="000000"/>
          </w:rPr>
          <w:t>Britain</w:t>
        </w:r>
      </w:smartTag>
      <w:r>
        <w:rPr>
          <w:color w:val="000000"/>
        </w:rPr>
        <w:t xml:space="preserve">, who helped </w:t>
      </w:r>
      <w:smartTag w:uri="urn:schemas-microsoft-com:office:smarttags" w:element="country-region">
        <w:r>
          <w:rPr>
            <w:color w:val="000000"/>
          </w:rPr>
          <w:t>Britain</w:t>
        </w:r>
      </w:smartTag>
      <w:r>
        <w:rPr>
          <w:color w:val="000000"/>
        </w:rPr>
        <w:t xml:space="preserve"> bounce back after the Revolutionary War and who lead the war effort against </w:t>
      </w:r>
      <w:smartTag w:uri="urn:schemas-microsoft-com:office:smarttags" w:element="country-region">
        <w:smartTag w:uri="urn:schemas-microsoft-com:office:smarttags" w:element="place">
          <w:r>
            <w:rPr>
              <w:color w:val="000000"/>
            </w:rPr>
            <w:t>France</w:t>
          </w:r>
        </w:smartTag>
      </w:smartTag>
      <w:r>
        <w:rPr>
          <w:color w:val="000000"/>
        </w:rPr>
        <w:t>. Pitt had two terms, 1783 to 1801 and 1804 to 1806. He was considered a moderate, with the backing of the king and the parliament. Pitt’s time in office became a foundation for future prime ministers.</w:t>
      </w:r>
    </w:p>
    <w:p w:rsidR="00262EA2" w:rsidRDefault="00262EA2" w:rsidP="00262EA2">
      <w:pPr>
        <w:pStyle w:val="NormalWeb"/>
      </w:pPr>
      <w:smartTag w:uri="urn:schemas-microsoft-com:office:smarttags" w:element="place">
        <w:smartTag w:uri="urn:schemas-microsoft-com:office:smarttags" w:element="PlaceType">
          <w:r w:rsidRPr="00E067DB">
            <w:rPr>
              <w:b/>
              <w:bCs/>
              <w:color w:val="000000"/>
              <w:u w:val="single"/>
            </w:rPr>
            <w:t>Fort</w:t>
          </w:r>
        </w:smartTag>
        <w:r w:rsidRPr="00E067DB">
          <w:rPr>
            <w:b/>
            <w:bCs/>
            <w:color w:val="000000"/>
            <w:u w:val="single"/>
          </w:rPr>
          <w:t xml:space="preserve"> </w:t>
        </w:r>
        <w:smartTag w:uri="urn:schemas-microsoft-com:office:smarttags" w:element="PlaceName">
          <w:r w:rsidRPr="00E067DB">
            <w:rPr>
              <w:b/>
              <w:bCs/>
              <w:color w:val="000000"/>
              <w:u w:val="single"/>
            </w:rPr>
            <w:t>Duquesne</w:t>
          </w:r>
        </w:smartTag>
      </w:smartTag>
      <w:r>
        <w:rPr>
          <w:color w:val="000000"/>
        </w:rPr>
        <w:t xml:space="preserve">: This was the fort that General Braddock tried to take during the French and Indian War but </w:t>
      </w:r>
      <w:proofErr w:type="gramStart"/>
      <w:r>
        <w:rPr>
          <w:color w:val="000000"/>
        </w:rPr>
        <w:t>him</w:t>
      </w:r>
      <w:proofErr w:type="gramEnd"/>
      <w:r>
        <w:rPr>
          <w:color w:val="000000"/>
        </w:rPr>
        <w:t xml:space="preserve"> and his troops were slaughtered in an ambush at the Monongahela, where 900 of the 1200 troops were wounded or killed. Later General Amherst captured the fort.</w:t>
      </w:r>
    </w:p>
    <w:p w:rsidR="00262EA2" w:rsidRDefault="00262EA2" w:rsidP="00262EA2">
      <w:pPr>
        <w:pStyle w:val="NormalWeb"/>
      </w:pPr>
      <w:r w:rsidRPr="00E067DB">
        <w:rPr>
          <w:b/>
          <w:bCs/>
          <w:color w:val="000000"/>
          <w:u w:val="single"/>
        </w:rPr>
        <w:t xml:space="preserve">Wolfe, </w:t>
      </w:r>
      <w:proofErr w:type="spellStart"/>
      <w:r w:rsidRPr="00E067DB">
        <w:rPr>
          <w:b/>
          <w:bCs/>
          <w:color w:val="000000"/>
          <w:u w:val="single"/>
        </w:rPr>
        <w:t>Montecalm</w:t>
      </w:r>
      <w:proofErr w:type="spellEnd"/>
      <w:r w:rsidRPr="00E067DB">
        <w:rPr>
          <w:b/>
          <w:bCs/>
          <w:color w:val="000000"/>
          <w:u w:val="single"/>
        </w:rPr>
        <w:t>, Quebec- the Plains of Abraham</w:t>
      </w:r>
      <w:r>
        <w:rPr>
          <w:color w:val="000000"/>
        </w:rPr>
        <w:t xml:space="preserve">: The battle of the French and Indian War, between General Wolfe and General </w:t>
      </w:r>
      <w:proofErr w:type="spellStart"/>
      <w:r>
        <w:rPr>
          <w:color w:val="000000"/>
        </w:rPr>
        <w:t>Montecalm</w:t>
      </w:r>
      <w:proofErr w:type="spellEnd"/>
      <w:r>
        <w:rPr>
          <w:color w:val="000000"/>
        </w:rPr>
        <w:t xml:space="preserve"> in which both were killed . It ended with the capturing of </w:t>
      </w:r>
      <w:smartTag w:uri="urn:schemas-microsoft-com:office:smarttags" w:element="State">
        <w:r>
          <w:rPr>
            <w:color w:val="000000"/>
          </w:rPr>
          <w:t>Quebec</w:t>
        </w:r>
      </w:smartTag>
      <w:r>
        <w:rPr>
          <w:color w:val="000000"/>
        </w:rPr>
        <w:t xml:space="preserve"> and was one of the final steps that lead </w:t>
      </w:r>
      <w:smartTag w:uri="urn:schemas-microsoft-com:office:smarttags" w:element="City">
        <w:r>
          <w:rPr>
            <w:color w:val="000000"/>
          </w:rPr>
          <w:t>Montreal</w:t>
        </w:r>
      </w:smartTag>
      <w:r>
        <w:rPr>
          <w:color w:val="000000"/>
        </w:rPr>
        <w:t xml:space="preserve"> to surrender, thus making </w:t>
      </w:r>
      <w:smartTag w:uri="urn:schemas-microsoft-com:office:smarttags" w:element="country-region">
        <w:smartTag w:uri="urn:schemas-microsoft-com:office:smarttags" w:element="place">
          <w:r>
            <w:rPr>
              <w:color w:val="000000"/>
            </w:rPr>
            <w:t>Canada</w:t>
          </w:r>
        </w:smartTag>
      </w:smartTag>
      <w:r>
        <w:rPr>
          <w:color w:val="000000"/>
        </w:rPr>
        <w:t xml:space="preserve"> no longer a threat.</w:t>
      </w:r>
    </w:p>
    <w:p w:rsidR="00262EA2" w:rsidRDefault="00262EA2" w:rsidP="00262EA2">
      <w:pPr>
        <w:pStyle w:val="NormalWeb"/>
      </w:pPr>
      <w:r>
        <w:rPr>
          <w:b/>
          <w:bCs/>
          <w:color w:val="000000"/>
          <w:u w:val="single"/>
        </w:rPr>
        <w:t>Treaty of Paris (1763):</w:t>
      </w:r>
      <w:r>
        <w:rPr>
          <w:b/>
          <w:bCs/>
          <w:color w:val="000000"/>
        </w:rPr>
        <w:t xml:space="preserve"> </w:t>
      </w:r>
      <w:r>
        <w:rPr>
          <w:color w:val="000000"/>
        </w:rPr>
        <w:t xml:space="preserve">Treaty that ended the French and Indian War was ended by the Treaty of Paris. This treaty ended French reign in </w:t>
      </w:r>
      <w:smartTag w:uri="urn:schemas-microsoft-com:office:smarttags" w:element="country-region">
        <w:smartTag w:uri="urn:schemas-microsoft-com:office:smarttags" w:element="place">
          <w:r>
            <w:rPr>
              <w:color w:val="000000"/>
            </w:rPr>
            <w:t>Canada</w:t>
          </w:r>
        </w:smartTag>
      </w:smartTag>
      <w:r>
        <w:rPr>
          <w:color w:val="000000"/>
        </w:rPr>
        <w:t xml:space="preserve">. The treaty also called for </w:t>
      </w:r>
      <w:smartTag w:uri="urn:schemas-microsoft-com:office:smarttags" w:element="country-region">
        <w:r>
          <w:rPr>
            <w:color w:val="000000"/>
          </w:rPr>
          <w:t>Spain</w:t>
        </w:r>
      </w:smartTag>
      <w:r>
        <w:rPr>
          <w:color w:val="000000"/>
        </w:rPr>
        <w:t xml:space="preserve"> to give </w:t>
      </w:r>
      <w:smartTag w:uri="urn:schemas-microsoft-com:office:smarttags" w:element="State">
        <w:r>
          <w:rPr>
            <w:color w:val="000000"/>
          </w:rPr>
          <w:t>Florida</w:t>
        </w:r>
      </w:smartTag>
      <w:r>
        <w:rPr>
          <w:color w:val="000000"/>
        </w:rPr>
        <w:t xml:space="preserve"> to </w:t>
      </w:r>
      <w:smartTag w:uri="urn:schemas-microsoft-com:office:smarttags" w:element="country-region">
        <w:r>
          <w:rPr>
            <w:color w:val="000000"/>
          </w:rPr>
          <w:t>Britain</w:t>
        </w:r>
      </w:smartTag>
      <w:r>
        <w:rPr>
          <w:color w:val="000000"/>
        </w:rPr>
        <w:t xml:space="preserve">, and for </w:t>
      </w:r>
      <w:smartTag w:uri="urn:schemas-microsoft-com:office:smarttags" w:element="country-region">
        <w:r>
          <w:rPr>
            <w:color w:val="000000"/>
          </w:rPr>
          <w:t>France</w:t>
        </w:r>
      </w:smartTag>
      <w:r>
        <w:rPr>
          <w:color w:val="000000"/>
        </w:rPr>
        <w:t xml:space="preserve"> to give all lands east of the Mississippi River to </w:t>
      </w:r>
      <w:smartTag w:uri="urn:schemas-microsoft-com:office:smarttags" w:element="country-region">
        <w:smartTag w:uri="urn:schemas-microsoft-com:office:smarttags" w:element="place">
          <w:r>
            <w:rPr>
              <w:color w:val="000000"/>
            </w:rPr>
            <w:t>Britain</w:t>
          </w:r>
        </w:smartTag>
      </w:smartTag>
      <w:r>
        <w:rPr>
          <w:color w:val="000000"/>
        </w:rPr>
        <w:t xml:space="preserve">. It also was a precursor, for colonial politics would follow </w:t>
      </w:r>
      <w:smartTag w:uri="urn:schemas-microsoft-com:office:smarttags" w:element="country-region">
        <w:smartTag w:uri="urn:schemas-microsoft-com:office:smarttags" w:element="place">
          <w:r>
            <w:rPr>
              <w:color w:val="000000"/>
            </w:rPr>
            <w:t>Britain</w:t>
          </w:r>
        </w:smartTag>
      </w:smartTag>
      <w:r>
        <w:rPr>
          <w:color w:val="000000"/>
        </w:rPr>
        <w:t>.</w:t>
      </w:r>
    </w:p>
    <w:p w:rsidR="001D205B" w:rsidRDefault="00262EA2" w:rsidP="00262EA2">
      <w:pPr>
        <w:pStyle w:val="NormalWeb"/>
        <w:rPr>
          <w:color w:val="000000"/>
        </w:rPr>
      </w:pPr>
      <w:r>
        <w:rPr>
          <w:b/>
          <w:bCs/>
          <w:color w:val="000000"/>
          <w:u w:val="single"/>
        </w:rPr>
        <w:t>Proclamation of 1763</w:t>
      </w:r>
      <w:r>
        <w:rPr>
          <w:b/>
          <w:bCs/>
          <w:color w:val="000000"/>
        </w:rPr>
        <w:t>:</w:t>
      </w:r>
      <w:r>
        <w:rPr>
          <w:color w:val="000000"/>
        </w:rPr>
        <w:t xml:space="preserve"> This proclamation stated that no white settlers could go past the crest of the </w:t>
      </w:r>
      <w:smartTag w:uri="urn:schemas-microsoft-com:office:smarttags" w:element="place">
        <w:r>
          <w:rPr>
            <w:color w:val="000000"/>
          </w:rPr>
          <w:t>Appalachians</w:t>
        </w:r>
      </w:smartTag>
      <w:r>
        <w:rPr>
          <w:color w:val="000000"/>
        </w:rPr>
        <w:t xml:space="preserve">. While this upset many colonists who had claims that far west, </w:t>
      </w:r>
      <w:smartTag w:uri="urn:schemas-microsoft-com:office:smarttags" w:element="country-region">
        <w:smartTag w:uri="urn:schemas-microsoft-com:office:smarttags" w:element="place">
          <w:r>
            <w:rPr>
              <w:color w:val="000000"/>
            </w:rPr>
            <w:t>Britain</w:t>
          </w:r>
        </w:smartTag>
      </w:smartTag>
      <w:r>
        <w:rPr>
          <w:color w:val="000000"/>
        </w:rPr>
        <w:t xml:space="preserve"> explained it was only temporary, for it was meant to calm the Indians, sure enough five years later the boundary was moved further west. </w:t>
      </w:r>
      <w:bookmarkStart w:id="0" w:name="_GoBack"/>
      <w:r w:rsidR="001D205B">
        <w:rPr>
          <w:color w:val="000000"/>
        </w:rPr>
        <w:t xml:space="preserve">The British issued this in 1763 in hopes of conciliating the Indians and to lessen white expansion. It banned colonists from settling west if the Appalachian </w:t>
      </w:r>
      <w:proofErr w:type="gramStart"/>
      <w:r w:rsidR="001D205B">
        <w:rPr>
          <w:color w:val="000000"/>
        </w:rPr>
        <w:t>mountains</w:t>
      </w:r>
      <w:proofErr w:type="gramEnd"/>
      <w:r w:rsidR="001D205B">
        <w:rPr>
          <w:color w:val="000000"/>
        </w:rPr>
        <w:t>. Though it was supposedly a temporary measure, colonists were angered and the line was moved further west five years later for speculators.</w:t>
      </w:r>
    </w:p>
    <w:p w:rsidR="00262EA2" w:rsidRDefault="00262EA2" w:rsidP="00262EA2">
      <w:pPr>
        <w:pStyle w:val="NormalWeb"/>
      </w:pPr>
      <w:r w:rsidRPr="00E067DB">
        <w:rPr>
          <w:b/>
          <w:bCs/>
          <w:color w:val="000000"/>
          <w:u w:val="single"/>
        </w:rPr>
        <w:t>Pontiac’s Rebellion, 1763</w:t>
      </w:r>
      <w:bookmarkEnd w:id="0"/>
      <w:r>
        <w:rPr>
          <w:color w:val="000000"/>
        </w:rPr>
        <w:t xml:space="preserve">: After France had to give up the territory they had near and around the Appalachian Mountains the Indians were afraid that the British would come in and start to settle down permanently, to make sure this didn’t happen Chief Pontiac launched an offensive at Bushy Run and Pontiac’s forces won for the time being. </w:t>
      </w:r>
    </w:p>
    <w:p w:rsidR="00AE6F19" w:rsidRDefault="00AE6F19"/>
    <w:sectPr w:rsidR="00AE6F19" w:rsidSect="00262EA2">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EA2"/>
    <w:rsid w:val="001D205B"/>
    <w:rsid w:val="00262EA2"/>
    <w:rsid w:val="006E377A"/>
    <w:rsid w:val="00846F81"/>
    <w:rsid w:val="00AE6F19"/>
    <w:rsid w:val="00DE4FDA"/>
    <w:rsid w:val="00E06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2E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2E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Dearing</dc:creator>
  <cp:lastModifiedBy>bryan.dearing</cp:lastModifiedBy>
  <cp:revision>2</cp:revision>
  <dcterms:created xsi:type="dcterms:W3CDTF">2014-07-21T22:42:00Z</dcterms:created>
  <dcterms:modified xsi:type="dcterms:W3CDTF">2015-01-12T17:39:00Z</dcterms:modified>
</cp:coreProperties>
</file>